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0D92" w14:textId="0D768244" w:rsidR="002204A8" w:rsidRDefault="002C295E" w:rsidP="002C295E">
      <w:pPr>
        <w:jc w:val="center"/>
      </w:pPr>
      <w:r>
        <w:rPr>
          <w:noProof/>
        </w:rPr>
        <w:drawing>
          <wp:inline distT="0" distB="0" distL="0" distR="0" wp14:anchorId="05289F48" wp14:editId="6BEA100C">
            <wp:extent cx="547687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5DCDA5" w14:textId="69020676" w:rsidR="002C295E" w:rsidRPr="002C295E" w:rsidRDefault="002C295E" w:rsidP="002C295E">
      <w:pPr>
        <w:jc w:val="center"/>
        <w:rPr>
          <w:rFonts w:ascii="Arial" w:hAnsi="Arial" w:cs="Arial"/>
          <w:b/>
          <w:bCs/>
          <w:color w:val="4472C4" w:themeColor="accent1"/>
          <w:sz w:val="40"/>
          <w:szCs w:val="40"/>
        </w:rPr>
      </w:pPr>
      <w:r w:rsidRPr="002C295E">
        <w:rPr>
          <w:rFonts w:ascii="Arial" w:hAnsi="Arial" w:cs="Arial"/>
          <w:b/>
          <w:bCs/>
          <w:color w:val="4472C4" w:themeColor="accent1"/>
          <w:sz w:val="40"/>
          <w:szCs w:val="40"/>
        </w:rPr>
        <w:t>WORKERS’ COMPENSATION ATTO</w:t>
      </w:r>
      <w:r w:rsidR="00CB5383">
        <w:rPr>
          <w:rFonts w:ascii="Arial" w:hAnsi="Arial" w:cs="Arial"/>
          <w:b/>
          <w:bCs/>
          <w:color w:val="4472C4" w:themeColor="accent1"/>
          <w:sz w:val="40"/>
          <w:szCs w:val="40"/>
        </w:rPr>
        <w:t>RN</w:t>
      </w:r>
      <w:r w:rsidRPr="002C295E">
        <w:rPr>
          <w:rFonts w:ascii="Arial" w:hAnsi="Arial" w:cs="Arial"/>
          <w:b/>
          <w:bCs/>
          <w:color w:val="4472C4" w:themeColor="accent1"/>
          <w:sz w:val="40"/>
          <w:szCs w:val="40"/>
        </w:rPr>
        <w:t xml:space="preserve">EYS </w:t>
      </w:r>
    </w:p>
    <w:p w14:paraId="5BFCFC01" w14:textId="5E3E9358" w:rsidR="00407DDA" w:rsidRPr="00CB5383" w:rsidRDefault="002C295E" w:rsidP="002C295E">
      <w:pPr>
        <w:rPr>
          <w:rFonts w:ascii="Arial" w:hAnsi="Arial" w:cs="Arial"/>
          <w:sz w:val="24"/>
          <w:szCs w:val="24"/>
        </w:rPr>
      </w:pPr>
      <w:r w:rsidRPr="002C295E">
        <w:rPr>
          <w:rFonts w:ascii="Arial" w:hAnsi="Arial" w:cs="Arial"/>
          <w:sz w:val="24"/>
          <w:szCs w:val="24"/>
        </w:rPr>
        <w:t>Our firm specializes in representing injured workers. </w:t>
      </w:r>
      <w:r w:rsidRPr="00CB5383">
        <w:rPr>
          <w:rFonts w:ascii="Arial" w:hAnsi="Arial" w:cs="Arial"/>
          <w:sz w:val="24"/>
          <w:szCs w:val="24"/>
        </w:rPr>
        <w:t>Attorney Scott Carta</w:t>
      </w:r>
      <w:r w:rsidRPr="002C295E">
        <w:rPr>
          <w:rFonts w:ascii="Arial" w:hAnsi="Arial" w:cs="Arial"/>
          <w:sz w:val="24"/>
          <w:szCs w:val="24"/>
        </w:rPr>
        <w:t xml:space="preserve"> ha</w:t>
      </w:r>
      <w:r w:rsidRPr="00CB5383">
        <w:rPr>
          <w:rFonts w:ascii="Arial" w:hAnsi="Arial" w:cs="Arial"/>
          <w:sz w:val="24"/>
          <w:szCs w:val="24"/>
        </w:rPr>
        <w:t>s</w:t>
      </w:r>
      <w:r w:rsidRPr="002C295E">
        <w:rPr>
          <w:rFonts w:ascii="Arial" w:hAnsi="Arial" w:cs="Arial"/>
          <w:sz w:val="24"/>
          <w:szCs w:val="24"/>
        </w:rPr>
        <w:t xml:space="preserve"> been practicing in this area for over 20 years</w:t>
      </w:r>
      <w:r w:rsidRPr="00CB5383">
        <w:rPr>
          <w:rFonts w:ascii="Arial" w:hAnsi="Arial" w:cs="Arial"/>
          <w:sz w:val="24"/>
          <w:szCs w:val="24"/>
        </w:rPr>
        <w:t xml:space="preserve">, Attorney </w:t>
      </w:r>
      <w:r w:rsidR="00407DDA" w:rsidRPr="00CB5383">
        <w:rPr>
          <w:rFonts w:ascii="Arial" w:hAnsi="Arial" w:cs="Arial"/>
          <w:sz w:val="24"/>
          <w:szCs w:val="24"/>
        </w:rPr>
        <w:t>Mark Leighton for over 40 years and Attorney Bud Drapeau for over 30 years</w:t>
      </w:r>
      <w:r w:rsidRPr="002C295E">
        <w:rPr>
          <w:rFonts w:ascii="Arial" w:hAnsi="Arial" w:cs="Arial"/>
          <w:sz w:val="24"/>
          <w:szCs w:val="24"/>
        </w:rPr>
        <w:t>. </w:t>
      </w:r>
      <w:r w:rsidR="00407DDA" w:rsidRPr="00CB5383">
        <w:rPr>
          <w:rFonts w:ascii="Arial" w:hAnsi="Arial" w:cs="Arial"/>
          <w:sz w:val="24"/>
          <w:szCs w:val="24"/>
        </w:rPr>
        <w:t xml:space="preserve"> Our main office is in Vernon</w:t>
      </w:r>
      <w:r w:rsidR="00CB5383">
        <w:rPr>
          <w:rFonts w:ascii="Arial" w:hAnsi="Arial" w:cs="Arial"/>
          <w:sz w:val="24"/>
          <w:szCs w:val="24"/>
        </w:rPr>
        <w:t>/Rockvil</w:t>
      </w:r>
      <w:r w:rsidR="00EC3169">
        <w:rPr>
          <w:rFonts w:ascii="Arial" w:hAnsi="Arial" w:cs="Arial"/>
          <w:sz w:val="24"/>
          <w:szCs w:val="24"/>
        </w:rPr>
        <w:t>le</w:t>
      </w:r>
      <w:r w:rsidR="00407DDA" w:rsidRPr="00CB5383">
        <w:rPr>
          <w:rFonts w:ascii="Arial" w:hAnsi="Arial" w:cs="Arial"/>
          <w:sz w:val="24"/>
          <w:szCs w:val="24"/>
        </w:rPr>
        <w:t xml:space="preserve">, with satellite offices in Hartford, </w:t>
      </w:r>
      <w:proofErr w:type="gramStart"/>
      <w:r w:rsidR="00407DDA" w:rsidRPr="00CB5383">
        <w:rPr>
          <w:rFonts w:ascii="Arial" w:hAnsi="Arial" w:cs="Arial"/>
          <w:sz w:val="24"/>
          <w:szCs w:val="24"/>
        </w:rPr>
        <w:t>Middletown</w:t>
      </w:r>
      <w:proofErr w:type="gramEnd"/>
      <w:r w:rsidR="00407DDA" w:rsidRPr="00CB5383">
        <w:rPr>
          <w:rFonts w:ascii="Arial" w:hAnsi="Arial" w:cs="Arial"/>
          <w:sz w:val="24"/>
          <w:szCs w:val="24"/>
        </w:rPr>
        <w:t xml:space="preserve"> and Enfield.</w:t>
      </w:r>
      <w:r w:rsidRPr="002C295E">
        <w:rPr>
          <w:rFonts w:ascii="Arial" w:hAnsi="Arial" w:cs="Arial"/>
          <w:sz w:val="24"/>
          <w:szCs w:val="24"/>
        </w:rPr>
        <w:t xml:space="preserve"> </w:t>
      </w:r>
    </w:p>
    <w:p w14:paraId="382A49E4" w14:textId="77777777" w:rsidR="00407DDA" w:rsidRPr="00407DDA" w:rsidRDefault="00407DDA" w:rsidP="000977EE">
      <w:pPr>
        <w:jc w:val="center"/>
        <w:rPr>
          <w:rFonts w:ascii="Arial" w:hAnsi="Arial" w:cs="Arial"/>
          <w:b/>
          <w:bCs/>
          <w:color w:val="4472C4" w:themeColor="accent1"/>
          <w:sz w:val="32"/>
          <w:szCs w:val="32"/>
        </w:rPr>
      </w:pPr>
      <w:r w:rsidRPr="00407DDA">
        <w:rPr>
          <w:rFonts w:ascii="Arial" w:hAnsi="Arial" w:cs="Arial"/>
          <w:b/>
          <w:bCs/>
          <w:color w:val="4472C4" w:themeColor="accent1"/>
          <w:sz w:val="32"/>
          <w:szCs w:val="32"/>
        </w:rPr>
        <w:t>WHAT SETS US APART:</w:t>
      </w:r>
    </w:p>
    <w:p w14:paraId="29AA28F8" w14:textId="74590AAC" w:rsidR="00407DDA" w:rsidRPr="00CB5383" w:rsidRDefault="002C295E" w:rsidP="00407D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B5383">
        <w:rPr>
          <w:rFonts w:ascii="Arial" w:hAnsi="Arial" w:cs="Arial"/>
          <w:sz w:val="24"/>
          <w:szCs w:val="24"/>
        </w:rPr>
        <w:t xml:space="preserve">Attorneys </w:t>
      </w:r>
      <w:r w:rsidR="00407DDA" w:rsidRPr="00CB5383">
        <w:rPr>
          <w:rFonts w:ascii="Arial" w:hAnsi="Arial" w:cs="Arial"/>
          <w:sz w:val="24"/>
          <w:szCs w:val="24"/>
        </w:rPr>
        <w:t xml:space="preserve">Scott Carta, </w:t>
      </w:r>
      <w:r w:rsidRPr="00CB5383">
        <w:rPr>
          <w:rFonts w:ascii="Arial" w:hAnsi="Arial" w:cs="Arial"/>
          <w:sz w:val="24"/>
          <w:szCs w:val="24"/>
        </w:rPr>
        <w:t xml:space="preserve">Mark Leighton, </w:t>
      </w:r>
      <w:r w:rsidR="00407DDA" w:rsidRPr="00CB5383">
        <w:rPr>
          <w:rFonts w:ascii="Arial" w:hAnsi="Arial" w:cs="Arial"/>
          <w:sz w:val="24"/>
          <w:szCs w:val="24"/>
        </w:rPr>
        <w:t xml:space="preserve">and </w:t>
      </w:r>
      <w:r w:rsidRPr="00CB5383">
        <w:rPr>
          <w:rFonts w:ascii="Arial" w:hAnsi="Arial" w:cs="Arial"/>
          <w:sz w:val="24"/>
          <w:szCs w:val="24"/>
        </w:rPr>
        <w:t xml:space="preserve">Bud Drapeau are all </w:t>
      </w:r>
      <w:r w:rsidR="00C97FBA" w:rsidRPr="00CB5383">
        <w:rPr>
          <w:rFonts w:ascii="Arial" w:hAnsi="Arial" w:cs="Arial"/>
          <w:sz w:val="24"/>
          <w:szCs w:val="24"/>
        </w:rPr>
        <w:t>Board-Certified</w:t>
      </w:r>
      <w:r w:rsidRPr="00CB5383">
        <w:rPr>
          <w:rFonts w:ascii="Arial" w:hAnsi="Arial" w:cs="Arial"/>
          <w:sz w:val="24"/>
          <w:szCs w:val="24"/>
        </w:rPr>
        <w:t xml:space="preserve"> </w:t>
      </w:r>
      <w:r w:rsidR="00407DDA" w:rsidRPr="00CB5383">
        <w:rPr>
          <w:rFonts w:ascii="Arial" w:hAnsi="Arial" w:cs="Arial"/>
          <w:sz w:val="24"/>
          <w:szCs w:val="24"/>
        </w:rPr>
        <w:t>W</w:t>
      </w:r>
      <w:r w:rsidRPr="00CB5383">
        <w:rPr>
          <w:rFonts w:ascii="Arial" w:hAnsi="Arial" w:cs="Arial"/>
          <w:sz w:val="24"/>
          <w:szCs w:val="24"/>
        </w:rPr>
        <w:t xml:space="preserve">orkers’ </w:t>
      </w:r>
      <w:r w:rsidR="00407DDA" w:rsidRPr="00CB5383">
        <w:rPr>
          <w:rFonts w:ascii="Arial" w:hAnsi="Arial" w:cs="Arial"/>
          <w:sz w:val="24"/>
          <w:szCs w:val="24"/>
        </w:rPr>
        <w:t>C</w:t>
      </w:r>
      <w:r w:rsidRPr="00CB5383">
        <w:rPr>
          <w:rFonts w:ascii="Arial" w:hAnsi="Arial" w:cs="Arial"/>
          <w:sz w:val="24"/>
          <w:szCs w:val="24"/>
        </w:rPr>
        <w:t xml:space="preserve">ompensation </w:t>
      </w:r>
      <w:r w:rsidR="00407DDA" w:rsidRPr="00CB5383">
        <w:rPr>
          <w:rFonts w:ascii="Arial" w:hAnsi="Arial" w:cs="Arial"/>
          <w:sz w:val="24"/>
          <w:szCs w:val="24"/>
        </w:rPr>
        <w:t>S</w:t>
      </w:r>
      <w:r w:rsidRPr="00CB5383">
        <w:rPr>
          <w:rFonts w:ascii="Arial" w:hAnsi="Arial" w:cs="Arial"/>
          <w:sz w:val="24"/>
          <w:szCs w:val="24"/>
        </w:rPr>
        <w:t xml:space="preserve">pecialists.  </w:t>
      </w:r>
    </w:p>
    <w:p w14:paraId="7A756EA0" w14:textId="77777777" w:rsidR="00407DDA" w:rsidRPr="00CB5383" w:rsidRDefault="00407DDA" w:rsidP="00407D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B5383">
        <w:rPr>
          <w:rFonts w:ascii="Arial" w:hAnsi="Arial" w:cs="Arial"/>
          <w:sz w:val="24"/>
          <w:szCs w:val="24"/>
        </w:rPr>
        <w:t xml:space="preserve">Attorney Scott Carta has </w:t>
      </w:r>
      <w:r w:rsidR="002C295E" w:rsidRPr="00CB5383">
        <w:rPr>
          <w:rFonts w:ascii="Arial" w:hAnsi="Arial" w:cs="Arial"/>
          <w:sz w:val="24"/>
          <w:szCs w:val="24"/>
        </w:rPr>
        <w:t xml:space="preserve">served as the chair of the Connecticut Trial Lawyers Association Workers’ Compensation Section.  </w:t>
      </w:r>
    </w:p>
    <w:p w14:paraId="0CAD18AC" w14:textId="1A0552A3" w:rsidR="002C295E" w:rsidRPr="00CB5383" w:rsidRDefault="002C295E" w:rsidP="00407D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B5383">
        <w:rPr>
          <w:rFonts w:ascii="Arial" w:hAnsi="Arial" w:cs="Arial"/>
          <w:sz w:val="24"/>
          <w:szCs w:val="24"/>
        </w:rPr>
        <w:t xml:space="preserve">Attorneys </w:t>
      </w:r>
      <w:r w:rsidR="00407DDA" w:rsidRPr="00CB5383">
        <w:rPr>
          <w:rFonts w:ascii="Arial" w:hAnsi="Arial" w:cs="Arial"/>
          <w:sz w:val="24"/>
          <w:szCs w:val="24"/>
        </w:rPr>
        <w:t xml:space="preserve">Mark </w:t>
      </w:r>
      <w:r w:rsidRPr="00CB5383">
        <w:rPr>
          <w:rFonts w:ascii="Arial" w:hAnsi="Arial" w:cs="Arial"/>
          <w:sz w:val="24"/>
          <w:szCs w:val="24"/>
        </w:rPr>
        <w:t xml:space="preserve">Leighton and </w:t>
      </w:r>
      <w:r w:rsidR="00407DDA" w:rsidRPr="00CB5383">
        <w:rPr>
          <w:rFonts w:ascii="Arial" w:hAnsi="Arial" w:cs="Arial"/>
          <w:sz w:val="24"/>
          <w:szCs w:val="24"/>
        </w:rPr>
        <w:t xml:space="preserve">Bud </w:t>
      </w:r>
      <w:r w:rsidRPr="00CB5383">
        <w:rPr>
          <w:rFonts w:ascii="Arial" w:hAnsi="Arial" w:cs="Arial"/>
          <w:sz w:val="24"/>
          <w:szCs w:val="24"/>
        </w:rPr>
        <w:t>Drapeau have served</w:t>
      </w:r>
      <w:r w:rsidR="00407DDA" w:rsidRPr="00CB5383">
        <w:rPr>
          <w:rFonts w:ascii="Arial" w:hAnsi="Arial" w:cs="Arial"/>
          <w:sz w:val="24"/>
          <w:szCs w:val="24"/>
        </w:rPr>
        <w:t xml:space="preserve"> as</w:t>
      </w:r>
      <w:r w:rsidRPr="00CB5383">
        <w:rPr>
          <w:rFonts w:ascii="Arial" w:hAnsi="Arial" w:cs="Arial"/>
          <w:sz w:val="24"/>
          <w:szCs w:val="24"/>
        </w:rPr>
        <w:t xml:space="preserve"> </w:t>
      </w:r>
      <w:r w:rsidR="00407DDA" w:rsidRPr="00CB5383">
        <w:rPr>
          <w:rFonts w:ascii="Arial" w:hAnsi="Arial" w:cs="Arial"/>
          <w:sz w:val="24"/>
          <w:szCs w:val="24"/>
        </w:rPr>
        <w:t xml:space="preserve">chair of the </w:t>
      </w:r>
      <w:r w:rsidRPr="00CB5383">
        <w:rPr>
          <w:rFonts w:ascii="Arial" w:hAnsi="Arial" w:cs="Arial"/>
          <w:sz w:val="24"/>
          <w:szCs w:val="24"/>
        </w:rPr>
        <w:t>Connecticut Bar Association</w:t>
      </w:r>
      <w:r w:rsidR="00407DDA" w:rsidRPr="00CB5383">
        <w:rPr>
          <w:rFonts w:ascii="Arial" w:hAnsi="Arial" w:cs="Arial"/>
          <w:sz w:val="24"/>
          <w:szCs w:val="24"/>
        </w:rPr>
        <w:t xml:space="preserve"> Workers’ Compensation Section</w:t>
      </w:r>
      <w:r w:rsidRPr="00CB5383">
        <w:rPr>
          <w:rFonts w:ascii="Arial" w:hAnsi="Arial" w:cs="Arial"/>
          <w:sz w:val="24"/>
          <w:szCs w:val="24"/>
        </w:rPr>
        <w:t>.</w:t>
      </w:r>
    </w:p>
    <w:p w14:paraId="5241D329" w14:textId="6B29EBA8" w:rsidR="00407DDA" w:rsidRPr="00CB5383" w:rsidRDefault="00407DDA" w:rsidP="00407D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B5383">
        <w:rPr>
          <w:rFonts w:ascii="Arial" w:hAnsi="Arial" w:cs="Arial"/>
          <w:sz w:val="24"/>
          <w:szCs w:val="24"/>
        </w:rPr>
        <w:t>Our firm has a</w:t>
      </w:r>
      <w:r w:rsidR="00EC3169">
        <w:rPr>
          <w:rFonts w:ascii="Arial" w:hAnsi="Arial" w:cs="Arial"/>
          <w:sz w:val="24"/>
          <w:szCs w:val="24"/>
        </w:rPr>
        <w:t>n established</w:t>
      </w:r>
      <w:r w:rsidRPr="00CB5383">
        <w:rPr>
          <w:rFonts w:ascii="Arial" w:hAnsi="Arial" w:cs="Arial"/>
          <w:sz w:val="24"/>
          <w:szCs w:val="24"/>
        </w:rPr>
        <w:t xml:space="preserve"> reputation in the legal community, particularly with Workers’ Compensation Administrative Law Judges and </w:t>
      </w:r>
      <w:r w:rsidR="00EC3169">
        <w:rPr>
          <w:rFonts w:ascii="Arial" w:hAnsi="Arial" w:cs="Arial"/>
          <w:sz w:val="24"/>
          <w:szCs w:val="24"/>
        </w:rPr>
        <w:t xml:space="preserve">the </w:t>
      </w:r>
      <w:r w:rsidRPr="00CB5383">
        <w:rPr>
          <w:rFonts w:ascii="Arial" w:hAnsi="Arial" w:cs="Arial"/>
          <w:sz w:val="24"/>
          <w:szCs w:val="24"/>
        </w:rPr>
        <w:t>Respondent</w:t>
      </w:r>
      <w:r w:rsidR="00EC3169">
        <w:rPr>
          <w:rFonts w:ascii="Arial" w:hAnsi="Arial" w:cs="Arial"/>
          <w:sz w:val="24"/>
          <w:szCs w:val="24"/>
        </w:rPr>
        <w:t>’s</w:t>
      </w:r>
      <w:r w:rsidRPr="00CB5383">
        <w:rPr>
          <w:rFonts w:ascii="Arial" w:hAnsi="Arial" w:cs="Arial"/>
          <w:sz w:val="24"/>
          <w:szCs w:val="24"/>
        </w:rPr>
        <w:t xml:space="preserve"> </w:t>
      </w:r>
      <w:r w:rsidR="00EC3169">
        <w:rPr>
          <w:rFonts w:ascii="Arial" w:hAnsi="Arial" w:cs="Arial"/>
          <w:sz w:val="24"/>
          <w:szCs w:val="24"/>
        </w:rPr>
        <w:t>bar</w:t>
      </w:r>
      <w:r w:rsidRPr="00CB5383">
        <w:rPr>
          <w:rFonts w:ascii="Arial" w:hAnsi="Arial" w:cs="Arial"/>
          <w:sz w:val="24"/>
          <w:szCs w:val="24"/>
        </w:rPr>
        <w:t>.</w:t>
      </w:r>
    </w:p>
    <w:p w14:paraId="70028866" w14:textId="3D8E4F92" w:rsidR="00407DDA" w:rsidRPr="00CB5383" w:rsidRDefault="00407DDA" w:rsidP="00407D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B5383">
        <w:rPr>
          <w:rFonts w:ascii="Arial" w:hAnsi="Arial" w:cs="Arial"/>
          <w:sz w:val="24"/>
          <w:szCs w:val="24"/>
        </w:rPr>
        <w:t>We go above and beyond by participating in the creation of legislation and writing amicus briefs in support of injured workers</w:t>
      </w:r>
      <w:r w:rsidR="00EC3169">
        <w:rPr>
          <w:rFonts w:ascii="Arial" w:hAnsi="Arial" w:cs="Arial"/>
          <w:sz w:val="24"/>
          <w:szCs w:val="24"/>
        </w:rPr>
        <w:t xml:space="preserve"> at the State Supreme Court</w:t>
      </w:r>
      <w:r w:rsidRPr="00CB5383">
        <w:rPr>
          <w:rFonts w:ascii="Arial" w:hAnsi="Arial" w:cs="Arial"/>
          <w:sz w:val="24"/>
          <w:szCs w:val="24"/>
        </w:rPr>
        <w:t xml:space="preserve">. </w:t>
      </w:r>
    </w:p>
    <w:p w14:paraId="71BA27A4" w14:textId="3FFC236E" w:rsidR="002C295E" w:rsidRPr="00407DDA" w:rsidRDefault="00407DDA" w:rsidP="000977EE">
      <w:pPr>
        <w:jc w:val="center"/>
        <w:rPr>
          <w:rFonts w:ascii="Arial" w:hAnsi="Arial" w:cs="Arial"/>
          <w:b/>
          <w:bCs/>
          <w:color w:val="4472C4" w:themeColor="accent1"/>
          <w:sz w:val="32"/>
          <w:szCs w:val="32"/>
        </w:rPr>
      </w:pPr>
      <w:r w:rsidRPr="00407DDA">
        <w:rPr>
          <w:rFonts w:ascii="Arial" w:hAnsi="Arial" w:cs="Arial"/>
          <w:b/>
          <w:bCs/>
          <w:color w:val="4472C4" w:themeColor="accent1"/>
          <w:sz w:val="32"/>
          <w:szCs w:val="32"/>
        </w:rPr>
        <w:t xml:space="preserve">WHAT </w:t>
      </w:r>
      <w:r>
        <w:rPr>
          <w:rFonts w:ascii="Arial" w:hAnsi="Arial" w:cs="Arial"/>
          <w:b/>
          <w:bCs/>
          <w:color w:val="4472C4" w:themeColor="accent1"/>
          <w:sz w:val="32"/>
          <w:szCs w:val="32"/>
        </w:rPr>
        <w:t xml:space="preserve">CAN WE DO FOR </w:t>
      </w:r>
      <w:r w:rsidR="000977EE">
        <w:rPr>
          <w:rFonts w:ascii="Arial" w:hAnsi="Arial" w:cs="Arial"/>
          <w:b/>
          <w:bCs/>
          <w:color w:val="4472C4" w:themeColor="accent1"/>
          <w:sz w:val="32"/>
          <w:szCs w:val="32"/>
        </w:rPr>
        <w:t xml:space="preserve">THE </w:t>
      </w:r>
      <w:r>
        <w:rPr>
          <w:rFonts w:ascii="Arial" w:hAnsi="Arial" w:cs="Arial"/>
          <w:b/>
          <w:bCs/>
          <w:color w:val="4472C4" w:themeColor="accent1"/>
          <w:sz w:val="32"/>
          <w:szCs w:val="32"/>
        </w:rPr>
        <w:t>MEMBERS OF</w:t>
      </w:r>
      <w:r w:rsidRPr="00407DDA">
        <w:t xml:space="preserve"> </w:t>
      </w:r>
      <w:r w:rsidRPr="00407DDA">
        <w:rPr>
          <w:rFonts w:ascii="Arial" w:hAnsi="Arial" w:cs="Arial"/>
          <w:b/>
          <w:bCs/>
          <w:color w:val="4472C4" w:themeColor="accent1"/>
          <w:sz w:val="32"/>
          <w:szCs w:val="32"/>
        </w:rPr>
        <w:t>U.F.C.W. Union Local 919, AFL-CIO:</w:t>
      </w:r>
    </w:p>
    <w:p w14:paraId="4340FEE7" w14:textId="6E975182" w:rsidR="002C295E" w:rsidRPr="00CB5383" w:rsidRDefault="002C295E" w:rsidP="000977E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B5383">
        <w:rPr>
          <w:rFonts w:ascii="Arial" w:hAnsi="Arial" w:cs="Arial"/>
          <w:sz w:val="24"/>
          <w:szCs w:val="24"/>
        </w:rPr>
        <w:t xml:space="preserve">Our firm will offer a </w:t>
      </w:r>
      <w:r w:rsidRPr="00424B54">
        <w:rPr>
          <w:rFonts w:ascii="Arial" w:hAnsi="Arial" w:cs="Arial"/>
          <w:b/>
          <w:bCs/>
          <w:sz w:val="24"/>
          <w:szCs w:val="24"/>
        </w:rPr>
        <w:t>20% discount</w:t>
      </w:r>
      <w:r w:rsidRPr="00CB5383">
        <w:rPr>
          <w:rFonts w:ascii="Arial" w:hAnsi="Arial" w:cs="Arial"/>
          <w:sz w:val="24"/>
          <w:szCs w:val="24"/>
        </w:rPr>
        <w:t xml:space="preserve"> on legal fees</w:t>
      </w:r>
      <w:r w:rsidR="000977EE" w:rsidRPr="00CB5383">
        <w:rPr>
          <w:rFonts w:ascii="Arial" w:hAnsi="Arial" w:cs="Arial"/>
          <w:sz w:val="24"/>
          <w:szCs w:val="24"/>
        </w:rPr>
        <w:t xml:space="preserve"> for any member of the</w:t>
      </w:r>
      <w:r w:rsidR="000977EE" w:rsidRPr="00CB5383">
        <w:rPr>
          <w:sz w:val="24"/>
          <w:szCs w:val="24"/>
        </w:rPr>
        <w:t xml:space="preserve"> </w:t>
      </w:r>
      <w:r w:rsidR="000977EE" w:rsidRPr="00CB5383">
        <w:rPr>
          <w:rFonts w:ascii="Arial" w:hAnsi="Arial" w:cs="Arial"/>
          <w:sz w:val="24"/>
          <w:szCs w:val="24"/>
        </w:rPr>
        <w:t>U.F.C.W. Union Local 919, AFL-CIO</w:t>
      </w:r>
      <w:r w:rsidRPr="00CB5383">
        <w:rPr>
          <w:rFonts w:ascii="Arial" w:hAnsi="Arial" w:cs="Arial"/>
          <w:sz w:val="24"/>
          <w:szCs w:val="24"/>
        </w:rPr>
        <w:t xml:space="preserve">. </w:t>
      </w:r>
      <w:r w:rsidR="000977EE" w:rsidRPr="00CB5383">
        <w:rPr>
          <w:rFonts w:ascii="Arial" w:hAnsi="Arial" w:cs="Arial"/>
          <w:sz w:val="24"/>
          <w:szCs w:val="24"/>
        </w:rPr>
        <w:t>Typically, i</w:t>
      </w:r>
      <w:r w:rsidRPr="00CB5383">
        <w:rPr>
          <w:rFonts w:ascii="Arial" w:hAnsi="Arial" w:cs="Arial"/>
          <w:sz w:val="24"/>
          <w:szCs w:val="24"/>
        </w:rPr>
        <w:t xml:space="preserve">n </w:t>
      </w:r>
      <w:r w:rsidR="000977EE" w:rsidRPr="00CB5383">
        <w:rPr>
          <w:rFonts w:ascii="Arial" w:hAnsi="Arial" w:cs="Arial"/>
          <w:sz w:val="24"/>
          <w:szCs w:val="24"/>
        </w:rPr>
        <w:t>W</w:t>
      </w:r>
      <w:r w:rsidRPr="00CB5383">
        <w:rPr>
          <w:rFonts w:ascii="Arial" w:hAnsi="Arial" w:cs="Arial"/>
          <w:sz w:val="24"/>
          <w:szCs w:val="24"/>
        </w:rPr>
        <w:t xml:space="preserve">orkers’ </w:t>
      </w:r>
      <w:r w:rsidR="000977EE" w:rsidRPr="00CB5383">
        <w:rPr>
          <w:rFonts w:ascii="Arial" w:hAnsi="Arial" w:cs="Arial"/>
          <w:sz w:val="24"/>
          <w:szCs w:val="24"/>
        </w:rPr>
        <w:t>C</w:t>
      </w:r>
      <w:r w:rsidRPr="00CB5383">
        <w:rPr>
          <w:rFonts w:ascii="Arial" w:hAnsi="Arial" w:cs="Arial"/>
          <w:sz w:val="24"/>
          <w:szCs w:val="24"/>
        </w:rPr>
        <w:t>ompensation cases, we operate on a contingency fee basis, whereby we receive 2</w:t>
      </w:r>
      <w:r w:rsidR="000977EE" w:rsidRPr="00CB5383">
        <w:rPr>
          <w:rFonts w:ascii="Arial" w:hAnsi="Arial" w:cs="Arial"/>
          <w:sz w:val="24"/>
          <w:szCs w:val="24"/>
        </w:rPr>
        <w:t>5</w:t>
      </w:r>
      <w:r w:rsidRPr="00CB5383">
        <w:rPr>
          <w:rFonts w:ascii="Arial" w:hAnsi="Arial" w:cs="Arial"/>
          <w:sz w:val="24"/>
          <w:szCs w:val="24"/>
        </w:rPr>
        <w:t xml:space="preserve">% of certain types of benefits received by the injured worker.  Therefore, under our arrangement, </w:t>
      </w:r>
      <w:r w:rsidR="000977EE" w:rsidRPr="00CB5383">
        <w:rPr>
          <w:rFonts w:ascii="Arial" w:hAnsi="Arial" w:cs="Arial"/>
          <w:sz w:val="24"/>
          <w:szCs w:val="24"/>
        </w:rPr>
        <w:t>as a</w:t>
      </w:r>
      <w:r w:rsidRPr="00CB5383">
        <w:rPr>
          <w:rFonts w:ascii="Arial" w:hAnsi="Arial" w:cs="Arial"/>
          <w:sz w:val="24"/>
          <w:szCs w:val="24"/>
        </w:rPr>
        <w:t xml:space="preserve"> union member</w:t>
      </w:r>
      <w:r w:rsidR="000977EE" w:rsidRPr="00CB5383">
        <w:rPr>
          <w:rFonts w:ascii="Arial" w:hAnsi="Arial" w:cs="Arial"/>
          <w:sz w:val="24"/>
          <w:szCs w:val="24"/>
        </w:rPr>
        <w:t>, you</w:t>
      </w:r>
      <w:r w:rsidRPr="00CB5383">
        <w:rPr>
          <w:rFonts w:ascii="Arial" w:hAnsi="Arial" w:cs="Arial"/>
          <w:sz w:val="24"/>
          <w:szCs w:val="24"/>
        </w:rPr>
        <w:t xml:space="preserve"> would only be required to pay a </w:t>
      </w:r>
      <w:r w:rsidR="000977EE" w:rsidRPr="00CB5383">
        <w:rPr>
          <w:rFonts w:ascii="Arial" w:hAnsi="Arial" w:cs="Arial"/>
          <w:sz w:val="24"/>
          <w:szCs w:val="24"/>
        </w:rPr>
        <w:t>20</w:t>
      </w:r>
      <w:r w:rsidRPr="00CB5383">
        <w:rPr>
          <w:rFonts w:ascii="Arial" w:hAnsi="Arial" w:cs="Arial"/>
          <w:sz w:val="24"/>
          <w:szCs w:val="24"/>
        </w:rPr>
        <w:t>% contingency fee.</w:t>
      </w:r>
    </w:p>
    <w:p w14:paraId="1EF35F51" w14:textId="333E03DA" w:rsidR="000977EE" w:rsidRPr="00CB5383" w:rsidRDefault="000977EE" w:rsidP="000977E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B5383">
        <w:rPr>
          <w:rFonts w:ascii="Arial" w:hAnsi="Arial" w:cs="Arial"/>
          <w:sz w:val="24"/>
          <w:szCs w:val="24"/>
        </w:rPr>
        <w:t xml:space="preserve">We are always available to answer any questions you may have regarding the </w:t>
      </w:r>
      <w:r w:rsidR="00424B54">
        <w:rPr>
          <w:rFonts w:ascii="Arial" w:hAnsi="Arial" w:cs="Arial"/>
          <w:sz w:val="24"/>
          <w:szCs w:val="24"/>
        </w:rPr>
        <w:t>w</w:t>
      </w:r>
      <w:r w:rsidRPr="00CB5383">
        <w:rPr>
          <w:rFonts w:ascii="Arial" w:hAnsi="Arial" w:cs="Arial"/>
          <w:sz w:val="24"/>
          <w:szCs w:val="24"/>
        </w:rPr>
        <w:t xml:space="preserve">orkers’ </w:t>
      </w:r>
      <w:r w:rsidR="00424B54">
        <w:rPr>
          <w:rFonts w:ascii="Arial" w:hAnsi="Arial" w:cs="Arial"/>
          <w:sz w:val="24"/>
          <w:szCs w:val="24"/>
        </w:rPr>
        <w:t>c</w:t>
      </w:r>
      <w:r w:rsidRPr="00CB5383">
        <w:rPr>
          <w:rFonts w:ascii="Arial" w:hAnsi="Arial" w:cs="Arial"/>
          <w:sz w:val="24"/>
          <w:szCs w:val="24"/>
        </w:rPr>
        <w:t xml:space="preserve">ompensation process, at no charge.   </w:t>
      </w:r>
    </w:p>
    <w:p w14:paraId="7BE7E0EC" w14:textId="2E266111" w:rsidR="000977EE" w:rsidRPr="00CB5383" w:rsidRDefault="000977EE" w:rsidP="000977E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B5383">
        <w:rPr>
          <w:rFonts w:ascii="Arial" w:hAnsi="Arial" w:cs="Arial"/>
          <w:sz w:val="24"/>
          <w:szCs w:val="24"/>
        </w:rPr>
        <w:t xml:space="preserve">You will have access to a firm with many years of </w:t>
      </w:r>
      <w:r w:rsidR="00424B54">
        <w:rPr>
          <w:rFonts w:ascii="Arial" w:hAnsi="Arial" w:cs="Arial"/>
          <w:sz w:val="24"/>
          <w:szCs w:val="24"/>
        </w:rPr>
        <w:t>w</w:t>
      </w:r>
      <w:r w:rsidRPr="00CB5383">
        <w:rPr>
          <w:rFonts w:ascii="Arial" w:hAnsi="Arial" w:cs="Arial"/>
          <w:sz w:val="24"/>
          <w:szCs w:val="24"/>
        </w:rPr>
        <w:t xml:space="preserve">orkers’ </w:t>
      </w:r>
      <w:r w:rsidR="00424B54">
        <w:rPr>
          <w:rFonts w:ascii="Arial" w:hAnsi="Arial" w:cs="Arial"/>
          <w:sz w:val="24"/>
          <w:szCs w:val="24"/>
        </w:rPr>
        <w:t>c</w:t>
      </w:r>
      <w:r w:rsidRPr="00CB5383">
        <w:rPr>
          <w:rFonts w:ascii="Arial" w:hAnsi="Arial" w:cs="Arial"/>
          <w:sz w:val="24"/>
          <w:szCs w:val="24"/>
        </w:rPr>
        <w:t>ompensation experience along with a great reputation in the field.</w:t>
      </w:r>
    </w:p>
    <w:p w14:paraId="327ADBC5" w14:textId="31B0032B" w:rsidR="00C97FBA" w:rsidRDefault="000977EE" w:rsidP="000977EE">
      <w:pPr>
        <w:rPr>
          <w:rFonts w:ascii="Arial" w:hAnsi="Arial" w:cs="Arial"/>
          <w:sz w:val="24"/>
          <w:szCs w:val="24"/>
        </w:rPr>
      </w:pPr>
      <w:r w:rsidRPr="00CB5383">
        <w:rPr>
          <w:rFonts w:ascii="Arial" w:hAnsi="Arial" w:cs="Arial"/>
          <w:sz w:val="24"/>
          <w:szCs w:val="24"/>
        </w:rPr>
        <w:t xml:space="preserve">If you are hurt a work and want to discuss your claim with one of our </w:t>
      </w:r>
      <w:r w:rsidR="00413102" w:rsidRPr="00CB5383">
        <w:rPr>
          <w:rFonts w:ascii="Arial" w:hAnsi="Arial" w:cs="Arial"/>
          <w:sz w:val="24"/>
          <w:szCs w:val="24"/>
        </w:rPr>
        <w:t>B</w:t>
      </w:r>
      <w:r w:rsidR="00413102" w:rsidRPr="000977EE">
        <w:rPr>
          <w:rFonts w:ascii="Arial" w:hAnsi="Arial" w:cs="Arial"/>
          <w:sz w:val="24"/>
          <w:szCs w:val="24"/>
        </w:rPr>
        <w:t>oard</w:t>
      </w:r>
      <w:r w:rsidR="00413102">
        <w:rPr>
          <w:rFonts w:ascii="Arial" w:hAnsi="Arial" w:cs="Arial"/>
          <w:sz w:val="24"/>
          <w:szCs w:val="24"/>
        </w:rPr>
        <w:t>-Certified</w:t>
      </w:r>
      <w:r w:rsidRPr="000977EE">
        <w:rPr>
          <w:rFonts w:ascii="Arial" w:hAnsi="Arial" w:cs="Arial"/>
          <w:sz w:val="24"/>
          <w:szCs w:val="24"/>
        </w:rPr>
        <w:t xml:space="preserve"> </w:t>
      </w:r>
      <w:r w:rsidRPr="00CB5383">
        <w:rPr>
          <w:rFonts w:ascii="Arial" w:hAnsi="Arial" w:cs="Arial"/>
          <w:sz w:val="24"/>
          <w:szCs w:val="24"/>
        </w:rPr>
        <w:t>W</w:t>
      </w:r>
      <w:r w:rsidRPr="000977EE">
        <w:rPr>
          <w:rFonts w:ascii="Arial" w:hAnsi="Arial" w:cs="Arial"/>
          <w:sz w:val="24"/>
          <w:szCs w:val="24"/>
        </w:rPr>
        <w:t xml:space="preserve">orkers’ </w:t>
      </w:r>
      <w:r w:rsidRPr="00CB5383">
        <w:rPr>
          <w:rFonts w:ascii="Arial" w:hAnsi="Arial" w:cs="Arial"/>
          <w:sz w:val="24"/>
          <w:szCs w:val="24"/>
        </w:rPr>
        <w:t>C</w:t>
      </w:r>
      <w:r w:rsidRPr="000977EE">
        <w:rPr>
          <w:rFonts w:ascii="Arial" w:hAnsi="Arial" w:cs="Arial"/>
          <w:sz w:val="24"/>
          <w:szCs w:val="24"/>
        </w:rPr>
        <w:t xml:space="preserve">ompensation </w:t>
      </w:r>
      <w:r w:rsidRPr="00CB5383">
        <w:rPr>
          <w:rFonts w:ascii="Arial" w:hAnsi="Arial" w:cs="Arial"/>
          <w:sz w:val="24"/>
          <w:szCs w:val="24"/>
        </w:rPr>
        <w:t>S</w:t>
      </w:r>
      <w:r w:rsidRPr="000977EE">
        <w:rPr>
          <w:rFonts w:ascii="Arial" w:hAnsi="Arial" w:cs="Arial"/>
          <w:sz w:val="24"/>
          <w:szCs w:val="24"/>
        </w:rPr>
        <w:t>pecialists</w:t>
      </w:r>
      <w:r w:rsidRPr="00CB5383">
        <w:rPr>
          <w:rFonts w:ascii="Arial" w:hAnsi="Arial" w:cs="Arial"/>
          <w:sz w:val="24"/>
          <w:szCs w:val="24"/>
        </w:rPr>
        <w:t xml:space="preserve">, please </w:t>
      </w:r>
      <w:r w:rsidR="00C97FBA">
        <w:rPr>
          <w:rFonts w:ascii="Arial" w:hAnsi="Arial" w:cs="Arial"/>
          <w:sz w:val="24"/>
          <w:szCs w:val="24"/>
        </w:rPr>
        <w:t>contact</w:t>
      </w:r>
      <w:r w:rsidRPr="00CB5383">
        <w:rPr>
          <w:rFonts w:ascii="Arial" w:hAnsi="Arial" w:cs="Arial"/>
          <w:sz w:val="24"/>
          <w:szCs w:val="24"/>
        </w:rPr>
        <w:t xml:space="preserve"> us at</w:t>
      </w:r>
      <w:r w:rsidR="00C97FBA">
        <w:rPr>
          <w:rFonts w:ascii="Arial" w:hAnsi="Arial" w:cs="Arial"/>
          <w:sz w:val="24"/>
          <w:szCs w:val="24"/>
        </w:rPr>
        <w:t>:</w:t>
      </w:r>
    </w:p>
    <w:p w14:paraId="1930FE28" w14:textId="683B230C" w:rsidR="000977EE" w:rsidRPr="00C97FBA" w:rsidRDefault="000977EE" w:rsidP="00C97FBA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97FBA">
        <w:rPr>
          <w:rFonts w:ascii="Arial" w:hAnsi="Arial" w:cs="Arial"/>
          <w:b/>
          <w:bCs/>
          <w:sz w:val="36"/>
          <w:szCs w:val="36"/>
        </w:rPr>
        <w:t>860-875-7000</w:t>
      </w:r>
      <w:r w:rsidRPr="00C97FBA">
        <w:rPr>
          <w:rFonts w:ascii="Arial" w:hAnsi="Arial" w:cs="Arial"/>
          <w:sz w:val="36"/>
          <w:szCs w:val="36"/>
        </w:rPr>
        <w:t xml:space="preserve"> or </w:t>
      </w:r>
      <w:r w:rsidRPr="00C97FBA">
        <w:rPr>
          <w:rFonts w:ascii="Arial" w:hAnsi="Arial" w:cs="Arial"/>
          <w:b/>
          <w:bCs/>
          <w:sz w:val="36"/>
          <w:szCs w:val="36"/>
        </w:rPr>
        <w:t>www.</w:t>
      </w:r>
      <w:r w:rsidR="00C97FBA">
        <w:rPr>
          <w:rFonts w:ascii="Arial" w:hAnsi="Arial" w:cs="Arial"/>
          <w:b/>
          <w:bCs/>
          <w:sz w:val="36"/>
          <w:szCs w:val="36"/>
        </w:rPr>
        <w:t>CTI</w:t>
      </w:r>
      <w:r w:rsidRPr="00C97FBA">
        <w:rPr>
          <w:rFonts w:ascii="Arial" w:hAnsi="Arial" w:cs="Arial"/>
          <w:b/>
          <w:bCs/>
          <w:sz w:val="36"/>
          <w:szCs w:val="36"/>
        </w:rPr>
        <w:t>njury</w:t>
      </w:r>
      <w:r w:rsidR="00C97FBA">
        <w:rPr>
          <w:rFonts w:ascii="Arial" w:hAnsi="Arial" w:cs="Arial"/>
          <w:b/>
          <w:bCs/>
          <w:sz w:val="36"/>
          <w:szCs w:val="36"/>
        </w:rPr>
        <w:t>La</w:t>
      </w:r>
      <w:r w:rsidRPr="00C97FBA">
        <w:rPr>
          <w:rFonts w:ascii="Arial" w:hAnsi="Arial" w:cs="Arial"/>
          <w:b/>
          <w:bCs/>
          <w:sz w:val="36"/>
          <w:szCs w:val="36"/>
        </w:rPr>
        <w:t>w</w:t>
      </w:r>
      <w:r w:rsidR="00C97FBA">
        <w:rPr>
          <w:rFonts w:ascii="Arial" w:hAnsi="Arial" w:cs="Arial"/>
          <w:b/>
          <w:bCs/>
          <w:sz w:val="36"/>
          <w:szCs w:val="36"/>
        </w:rPr>
        <w:t>y</w:t>
      </w:r>
      <w:r w:rsidRPr="00C97FBA">
        <w:rPr>
          <w:rFonts w:ascii="Arial" w:hAnsi="Arial" w:cs="Arial"/>
          <w:b/>
          <w:bCs/>
          <w:sz w:val="36"/>
          <w:szCs w:val="36"/>
        </w:rPr>
        <w:t>ers.com</w:t>
      </w:r>
    </w:p>
    <w:p w14:paraId="24CEEA29" w14:textId="77777777" w:rsidR="002C295E" w:rsidRPr="002C295E" w:rsidRDefault="002C295E" w:rsidP="002C295E">
      <w:pPr>
        <w:rPr>
          <w:rFonts w:ascii="Arial" w:hAnsi="Arial" w:cs="Arial"/>
          <w:sz w:val="28"/>
          <w:szCs w:val="28"/>
        </w:rPr>
      </w:pPr>
    </w:p>
    <w:sectPr w:rsidR="002C295E" w:rsidRPr="002C29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2A06E" w14:textId="77777777" w:rsidR="002204A8" w:rsidRDefault="002204A8" w:rsidP="002204A8">
      <w:pPr>
        <w:spacing w:after="0" w:line="240" w:lineRule="auto"/>
      </w:pPr>
      <w:r>
        <w:separator/>
      </w:r>
    </w:p>
  </w:endnote>
  <w:endnote w:type="continuationSeparator" w:id="0">
    <w:p w14:paraId="3EB3E483" w14:textId="77777777" w:rsidR="002204A8" w:rsidRDefault="002204A8" w:rsidP="0022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755F" w14:textId="77777777" w:rsidR="002204A8" w:rsidRDefault="002204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6991" w14:textId="00CE98FE" w:rsidR="002204A8" w:rsidRPr="00413102" w:rsidRDefault="00413102" w:rsidP="002204A8">
    <w:pPr>
      <w:pStyle w:val="Footer"/>
    </w:pPr>
    <w:r w:rsidRPr="00413102">
      <w:rPr>
        <w:noProof/>
        <w:sz w:val="14"/>
      </w:rPr>
      <w:t>{A0758223-1}</w:t>
    </w:r>
    <w:r w:rsidR="002204A8" w:rsidRPr="00413102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217C6" w14:textId="77777777" w:rsidR="002204A8" w:rsidRDefault="00220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25820" w14:textId="77777777" w:rsidR="002204A8" w:rsidRDefault="002204A8" w:rsidP="002204A8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1859A72" w14:textId="77777777" w:rsidR="002204A8" w:rsidRDefault="002204A8" w:rsidP="0022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77D6" w14:textId="77777777" w:rsidR="002204A8" w:rsidRDefault="002204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069D" w14:textId="77777777" w:rsidR="002204A8" w:rsidRDefault="002204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7DDE" w14:textId="77777777" w:rsidR="002204A8" w:rsidRDefault="002204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39E4"/>
    <w:multiLevelType w:val="hybridMultilevel"/>
    <w:tmpl w:val="2DB0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C346F"/>
    <w:multiLevelType w:val="hybridMultilevel"/>
    <w:tmpl w:val="9BB6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043741">
    <w:abstractNumId w:val="1"/>
  </w:num>
  <w:num w:numId="2" w16cid:durableId="311255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5E"/>
    <w:rsid w:val="000977EE"/>
    <w:rsid w:val="00211463"/>
    <w:rsid w:val="002204A8"/>
    <w:rsid w:val="002C295E"/>
    <w:rsid w:val="00407DDA"/>
    <w:rsid w:val="00413102"/>
    <w:rsid w:val="00424B54"/>
    <w:rsid w:val="00C717B6"/>
    <w:rsid w:val="00C97FBA"/>
    <w:rsid w:val="00CB5383"/>
    <w:rsid w:val="00D7668C"/>
    <w:rsid w:val="00E31ED1"/>
    <w:rsid w:val="00EC3169"/>
    <w:rsid w:val="00F1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8EEFD"/>
  <w15:chartTrackingRefBased/>
  <w15:docId w15:val="{88DB3547-60D1-40EB-B76E-0CFCAE21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D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4A8"/>
  </w:style>
  <w:style w:type="paragraph" w:styleId="Footer">
    <w:name w:val="footer"/>
    <w:basedOn w:val="Normal"/>
    <w:link w:val="FooterChar"/>
    <w:uiPriority w:val="99"/>
    <w:unhideWhenUsed/>
    <w:rsid w:val="0022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PresentationFormat/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Stop and Shop Union Flyer (A0758223).DOCX</dc:title>
  <dc:subject>A0758223-1 /font=7</dc:subject>
  <dc:creator>Scott A. Carta</dc:creator>
  <cp:keywords/>
  <dc:description/>
  <cp:lastModifiedBy>Jason Dokla</cp:lastModifiedBy>
  <cp:revision>2</cp:revision>
  <cp:lastPrinted>2024-03-20T16:00:00Z</cp:lastPrinted>
  <dcterms:created xsi:type="dcterms:W3CDTF">2024-03-21T19:28:00Z</dcterms:created>
  <dcterms:modified xsi:type="dcterms:W3CDTF">2024-03-21T19:28:00Z</dcterms:modified>
</cp:coreProperties>
</file>